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ciekawe zegary ścienne do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zegar ale nie masz pomysłu, gdzie szukać oryginalnych modeli? Sprawdź w naszym artykule gdzie kupić zegary ścienne do kuchni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Zegary ścienne do kuchni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by w Twojej, domowej przestrzeni zawisły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zegary ścienne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innych pomieszczeń ale nie wiesz, gdzie je kupić?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zegary - funkcjonalność i dekoracja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8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Zegary to elementy, których główną rolą jest wskazywanie czasu. Są przydatne w codziennym użytkowaniu, na przykład, gdy spieszymy się rano do pracy, ćwiczymy w domu i liczymy czas na poszczególne serie czy też gotujemy.</w:t>
      </w:r>
      <w:r>
        <w:rPr>
          <w:rFonts w:ascii="calibri" w:hAnsi="calibri" w:eastAsia="calibri" w:cs="calibri"/>
          <w:sz w:val="24"/>
          <w:szCs w:val="24"/>
          <w:b/>
        </w:rPr>
        <w:t xml:space="preserve"> Zegary ścienne do kuchni</w:t>
      </w:r>
      <w:r>
        <w:rPr>
          <w:rFonts w:ascii="calibri" w:hAnsi="calibri" w:eastAsia="calibri" w:cs="calibri"/>
          <w:sz w:val="24"/>
          <w:szCs w:val="24"/>
        </w:rPr>
        <w:t xml:space="preserve">, sypialni, salonu to również ciekawy element dekoracyjny. Możemy zawiesić je na ścianie, by uzupełnić aranżację wnętrz i wypełnić puste ściany.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Zegary ścienne do kuchni od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designerskie zegary? Oczywiście w sieci!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Zegary ścienne do kuchni</w:t>
      </w:r>
      <w:r>
        <w:rPr>
          <w:rFonts w:ascii="calibri" w:hAnsi="calibri" w:eastAsia="calibri" w:cs="calibri"/>
          <w:sz w:val="24"/>
          <w:szCs w:val="24"/>
        </w:rPr>
        <w:t xml:space="preserve"> znajdziemy na przykład w ofercie nowoczesnego sklepu online White House Design. To sklep internetowy, który oferuje swoim klientom wyselekcjonowane produkty od renomowanych producentów z całego świata. W katalogu znajdziemy akcesoria, dodatki i produkty funkcjonalne niszowych marek, dzięki czemu nasz dom czy mieszkanie nabierze stylu i wyrazu. Warto sprawdzić!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zegary-scienne-nowoczesne-designerskie-do-kuch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2025-12-31T00:54:02+01:00</dcterms:created>
  <dcterms:modified xsi:type="dcterms:W3CDTF">2025-12-31T00:54:02+01:00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