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woreczki bawełniane 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naszym zdaniem woreczki bawełniane na żywność to dobry wybór? Przeczytaj o tym w naszym artykule,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żywność?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produkty spożywcze musimy przechowywać w lodówce. Co więcej, w przypadku warzyw czy owoców lepszą opcją jest przechowywanie tych, że produktów w pokojowej temperaturze by zachowały wszystkie swoje właściwości odżywcze.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Woreczki bawełniane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zatem wykorzystać zarówno w swojej kuchni jak i podczas zakupów, pakując warzywa, sezonowe owoce czy pieczywo zamiast do foliowych reklamówek do ich eko alternatywy.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Woreczki bawełniane na żywność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szeroki wybór produktów dla swojego domu. Zarówno designerskie meble jak i akcesoria i dodatki a także fukcjonalne produkty.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woreczki bawełniane na żywność</w:t>
      </w:r>
      <w:r>
        <w:rPr>
          <w:rFonts w:ascii="calibri" w:hAnsi="calibri" w:eastAsia="calibri" w:cs="calibri"/>
          <w:sz w:val="24"/>
          <w:szCs w:val="24"/>
        </w:rPr>
        <w:t xml:space="preserve">. Proponowane przez sklep online woreczki a także torby na zakupy shopper bag, wykonane zostały z biodegradowalnej bawełny. White House Design oferuje w swoich katalogach produktowych worki takich, renomowanych marek jak polski producent - Sakwabag czy niemieckiej rodzinnej marki fair trade Burstenhause Redeker. Postaw na ekologiczne podejście do codziennego życia i ciesz się mniejszym zużyciem szkodliwych dla środowiska foliowych reklamówek i innych produktów wykonanych z 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oreczki-torby-zero-was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2026-06-30T04:36:52+02:00</dcterms:created>
  <dcterms:modified xsi:type="dcterms:W3CDTF">2026-06-30T04:36:52+02:00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