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NUD - kolorowy minimalizm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Szwedzka marka NUD Collection prezentuje swój klasyczny model NUD Classic. Chcesz wiedzieć więcej?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NUD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piękna i minimalistyczna w formie lampa może stać się pierwszoplanową dekoracją w Twoim domu. Jeśli urządzasz wnętrza w minimalistycznym stylu industrialnym lub masz wnętrze typu loft, gdzie każdy element ma swoje znaczenie, nie ma żadnych zbędnych ozdobników, a każda z dekoracji charakteryzuje się wysoką jakością użytych materiałów oraz wzornictwa, to można zaryzykować stwierdzenie,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lampa NUD</w:t>
      </w:r>
      <w:r>
        <w:rPr>
          <w:rFonts w:ascii="calibri" w:hAnsi="calibri" w:eastAsia="calibri" w:cs="calibri"/>
          <w:sz w:val="24"/>
          <w:szCs w:val="24"/>
        </w:rPr>
        <w:t xml:space="preserve"> na pewno Ci się spodoba. Model ten składa się z kolorowego kabla oraz białej osłonki wykonanej z ceramiki, która jest najbardziej cenionym materiałem wśród osłonek na żarówki.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99px; height:9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Stwórz to sam!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Kolorowe kable, a dokładnie kolorowy oplot kabli, które można wybrać w zestawie </w:t>
      </w:r>
      <w:r>
        <w:rPr>
          <w:rFonts w:ascii="calibri" w:hAnsi="calibri" w:eastAsia="calibri" w:cs="calibri"/>
          <w:sz w:val="24"/>
          <w:szCs w:val="24"/>
          <w:b/>
        </w:rPr>
        <w:t xml:space="preserve">lampa NUD</w:t>
      </w:r>
      <w:r>
        <w:rPr>
          <w:rFonts w:ascii="calibri" w:hAnsi="calibri" w:eastAsia="calibri" w:cs="calibri"/>
          <w:sz w:val="24"/>
          <w:szCs w:val="24"/>
        </w:rPr>
        <w:t xml:space="preserve">, tworzą wiele możliwości aranżacyjnych. Możesz samodzielnie stworzyć własne kompozycje, które przystroją Twoje wnętrze w minimalistycznym stylu. Kable są na tyle długie, że możesz zaszaleć także z ich długością na przykład poprzez oplątanie ich wokół haka czy innego przedmiotu. Możesz też użyć żyłki, która przytrzyma lampę w wybranym przez Ciebie miejscu.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Lampa NUD </w:t>
        </w:r>
      </w:hyperlink>
      <w:r>
        <w:rPr>
          <w:rFonts w:ascii="calibri" w:hAnsi="calibri" w:eastAsia="calibri" w:cs="calibri"/>
          <w:sz w:val="24"/>
          <w:szCs w:val="24"/>
        </w:rPr>
        <w:t xml:space="preserve">jest już w naszym sklepie.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hitehousedesign.pl/Lampa_Nud_Biala_Ceramiczna_Clas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2024-05-08T02:59:49+02:00</dcterms:created>
  <dcterms:modified xsi:type="dcterms:W3CDTF">2024-05-08T02:59:49+02:00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